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45" w:rsidRDefault="00251445" w:rsidP="00251445">
      <w:pPr>
        <w:pStyle w:val="Normal1"/>
        <w:spacing w:line="240" w:lineRule="auto"/>
        <w:jc w:val="right"/>
        <w:rPr>
          <w:rFonts w:asciiTheme="majorHAnsi" w:hAnsiTheme="majorHAnsi" w:cstheme="majorHAnsi"/>
          <w:b/>
          <w:i/>
          <w:color w:val="000000"/>
          <w:sz w:val="32"/>
          <w:szCs w:val="32"/>
          <w:u w:val="single"/>
        </w:rPr>
      </w:pPr>
    </w:p>
    <w:p w:rsidR="00A93044" w:rsidRDefault="00A93044" w:rsidP="00C01EE5">
      <w:pPr>
        <w:pStyle w:val="Normal1"/>
        <w:spacing w:line="240" w:lineRule="auto"/>
        <w:jc w:val="center"/>
        <w:rPr>
          <w:rFonts w:asciiTheme="majorHAnsi" w:hAnsiTheme="majorHAnsi" w:cstheme="majorHAnsi"/>
          <w:b/>
          <w:i/>
          <w:color w:val="000000"/>
          <w:sz w:val="28"/>
          <w:szCs w:val="28"/>
          <w:u w:val="single"/>
        </w:rPr>
      </w:pPr>
    </w:p>
    <w:p w:rsidR="00A93044" w:rsidRPr="00A93044" w:rsidRDefault="00A93044" w:rsidP="00C01EE5">
      <w:pPr>
        <w:pStyle w:val="Normal1"/>
        <w:spacing w:line="240" w:lineRule="auto"/>
        <w:jc w:val="center"/>
        <w:rPr>
          <w:rFonts w:asciiTheme="majorHAnsi" w:hAnsiTheme="majorHAnsi" w:cstheme="majorHAnsi"/>
          <w:i/>
          <w:color w:val="000000"/>
          <w:sz w:val="28"/>
          <w:szCs w:val="28"/>
          <w:u w:val="single"/>
        </w:rPr>
      </w:pPr>
      <w:bookmarkStart w:id="0" w:name="_GoBack"/>
      <w:r w:rsidRPr="00A93044">
        <w:rPr>
          <w:rFonts w:asciiTheme="majorHAnsi" w:hAnsiTheme="majorHAnsi" w:cstheme="majorHAnsi"/>
          <w:i/>
          <w:color w:val="000000"/>
          <w:sz w:val="28"/>
          <w:szCs w:val="28"/>
          <w:u w:val="single"/>
        </w:rPr>
        <w:t>Issued Date: 25 September, 2020</w:t>
      </w:r>
    </w:p>
    <w:bookmarkEnd w:id="0"/>
    <w:p w:rsidR="00C01EE5" w:rsidRPr="00644060" w:rsidRDefault="00C01EE5" w:rsidP="00C01EE5">
      <w:pPr>
        <w:pStyle w:val="Normal1"/>
        <w:spacing w:line="240" w:lineRule="auto"/>
        <w:jc w:val="center"/>
        <w:rPr>
          <w:rFonts w:asciiTheme="majorHAnsi" w:hAnsiTheme="majorHAnsi" w:cstheme="majorHAnsi"/>
          <w:b/>
          <w:i/>
          <w:color w:val="000000"/>
          <w:sz w:val="28"/>
          <w:szCs w:val="28"/>
          <w:u w:val="single"/>
        </w:rPr>
      </w:pPr>
      <w:r w:rsidRPr="00644060">
        <w:rPr>
          <w:rFonts w:asciiTheme="majorHAnsi" w:hAnsiTheme="majorHAnsi" w:cstheme="majorHAnsi"/>
          <w:b/>
          <w:i/>
          <w:color w:val="000000"/>
          <w:sz w:val="28"/>
          <w:szCs w:val="28"/>
          <w:u w:val="single"/>
        </w:rPr>
        <w:t>Press Note</w:t>
      </w:r>
    </w:p>
    <w:p w:rsidR="00C01EE5" w:rsidRPr="00644060" w:rsidRDefault="00661F07" w:rsidP="00C01EE5">
      <w:pPr>
        <w:pStyle w:val="Normal1"/>
        <w:spacing w:line="240" w:lineRule="auto"/>
        <w:jc w:val="center"/>
        <w:rPr>
          <w:rFonts w:asciiTheme="majorHAnsi" w:eastAsia="Times New Roman" w:hAnsiTheme="majorHAnsi" w:cstheme="majorHAnsi"/>
          <w:b/>
          <w:i/>
          <w:sz w:val="36"/>
          <w:szCs w:val="36"/>
        </w:rPr>
      </w:pPr>
      <w:r w:rsidRPr="00644060">
        <w:rPr>
          <w:rFonts w:asciiTheme="majorHAnsi" w:hAnsiTheme="majorHAnsi" w:cstheme="majorHAnsi"/>
          <w:b/>
          <w:i/>
          <w:color w:val="000000"/>
          <w:sz w:val="36"/>
          <w:szCs w:val="36"/>
        </w:rPr>
        <w:t xml:space="preserve">Pre-bid Meeting </w:t>
      </w:r>
      <w:r w:rsidR="00315AF2" w:rsidRPr="00644060">
        <w:rPr>
          <w:rFonts w:asciiTheme="majorHAnsi" w:hAnsiTheme="majorHAnsi" w:cstheme="majorHAnsi"/>
          <w:b/>
          <w:i/>
          <w:color w:val="000000"/>
          <w:sz w:val="36"/>
          <w:szCs w:val="36"/>
        </w:rPr>
        <w:t xml:space="preserve">conducted regarding </w:t>
      </w:r>
      <w:r w:rsidR="00C01EE5" w:rsidRPr="00644060">
        <w:rPr>
          <w:rFonts w:asciiTheme="majorHAnsi" w:hAnsiTheme="majorHAnsi" w:cstheme="majorHAnsi"/>
          <w:b/>
          <w:i/>
          <w:color w:val="000000"/>
          <w:sz w:val="36"/>
          <w:szCs w:val="36"/>
        </w:rPr>
        <w:t>CSMT Railway Station</w:t>
      </w:r>
      <w:r w:rsidR="00315AF2" w:rsidRPr="00644060">
        <w:rPr>
          <w:rFonts w:asciiTheme="majorHAnsi" w:hAnsiTheme="majorHAnsi" w:cstheme="majorHAnsi"/>
          <w:b/>
          <w:i/>
          <w:color w:val="000000"/>
          <w:sz w:val="36"/>
          <w:szCs w:val="36"/>
        </w:rPr>
        <w:t xml:space="preserve"> redevelopment project</w:t>
      </w:r>
    </w:p>
    <w:p w:rsidR="00A808E6" w:rsidRDefault="00A808E6" w:rsidP="00C01EE5">
      <w:pPr>
        <w:pStyle w:val="Normal1"/>
        <w:spacing w:line="240" w:lineRule="auto"/>
        <w:jc w:val="both"/>
        <w:rPr>
          <w:rFonts w:asciiTheme="minorHAnsi" w:hAnsiTheme="minorHAnsi" w:cstheme="majorHAnsi"/>
          <w:sz w:val="28"/>
          <w:szCs w:val="28"/>
        </w:rPr>
      </w:pPr>
    </w:p>
    <w:p w:rsidR="00661F07" w:rsidRPr="00644060" w:rsidRDefault="00044885" w:rsidP="00644060">
      <w:pPr>
        <w:pStyle w:val="Normal1"/>
        <w:spacing w:line="240" w:lineRule="auto"/>
        <w:jc w:val="both"/>
        <w:rPr>
          <w:rFonts w:asciiTheme="minorHAnsi" w:hAnsiTheme="minorHAnsi" w:cstheme="minorHAnsi"/>
          <w:color w:val="000000"/>
          <w:sz w:val="28"/>
          <w:szCs w:val="28"/>
        </w:rPr>
      </w:pPr>
      <w:r w:rsidRPr="00644060">
        <w:rPr>
          <w:rFonts w:asciiTheme="minorHAnsi" w:hAnsiTheme="minorHAnsi" w:cstheme="minorHAnsi"/>
          <w:color w:val="000000"/>
          <w:sz w:val="28"/>
          <w:szCs w:val="28"/>
        </w:rPr>
        <w:t xml:space="preserve">CEO, </w:t>
      </w:r>
      <w:proofErr w:type="spellStart"/>
      <w:r w:rsidRPr="00644060">
        <w:rPr>
          <w:rFonts w:asciiTheme="minorHAnsi" w:hAnsiTheme="minorHAnsi" w:cstheme="minorHAnsi"/>
          <w:color w:val="000000"/>
          <w:sz w:val="28"/>
          <w:szCs w:val="28"/>
        </w:rPr>
        <w:t>Niti</w:t>
      </w:r>
      <w:proofErr w:type="spellEnd"/>
      <w:r w:rsidRPr="00644060">
        <w:rPr>
          <w:rFonts w:asciiTheme="minorHAnsi" w:hAnsiTheme="minorHAnsi" w:cstheme="minorHAnsi"/>
          <w:color w:val="000000"/>
          <w:sz w:val="28"/>
          <w:szCs w:val="28"/>
        </w:rPr>
        <w:t xml:space="preserve"> </w:t>
      </w:r>
      <w:proofErr w:type="spellStart"/>
      <w:r w:rsidRPr="00644060">
        <w:rPr>
          <w:rFonts w:asciiTheme="minorHAnsi" w:hAnsiTheme="minorHAnsi" w:cstheme="minorHAnsi"/>
          <w:color w:val="000000"/>
          <w:sz w:val="28"/>
          <w:szCs w:val="28"/>
        </w:rPr>
        <w:t>Aayog</w:t>
      </w:r>
      <w:proofErr w:type="spellEnd"/>
      <w:r w:rsidRPr="00644060">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and </w:t>
      </w:r>
      <w:proofErr w:type="gramStart"/>
      <w:r w:rsidR="0093361F">
        <w:rPr>
          <w:rFonts w:asciiTheme="minorHAnsi" w:hAnsiTheme="minorHAnsi" w:cstheme="minorHAnsi"/>
          <w:color w:val="000000"/>
          <w:sz w:val="28"/>
          <w:szCs w:val="28"/>
        </w:rPr>
        <w:t>Chairman</w:t>
      </w:r>
      <w:r w:rsidR="008A3CDA">
        <w:rPr>
          <w:rFonts w:asciiTheme="minorHAnsi" w:hAnsiTheme="minorHAnsi" w:cstheme="minorHAnsi"/>
          <w:color w:val="000000"/>
          <w:sz w:val="28"/>
          <w:szCs w:val="28"/>
        </w:rPr>
        <w:t xml:space="preserve"> </w:t>
      </w:r>
      <w:r w:rsidR="00315AF2" w:rsidRPr="00644060">
        <w:rPr>
          <w:rFonts w:asciiTheme="minorHAnsi" w:hAnsiTheme="minorHAnsi" w:cstheme="minorHAnsi"/>
          <w:color w:val="000000"/>
          <w:sz w:val="28"/>
          <w:szCs w:val="28"/>
        </w:rPr>
        <w:t>&amp;</w:t>
      </w:r>
      <w:proofErr w:type="gramEnd"/>
      <w:r w:rsidR="00315AF2" w:rsidRPr="00644060">
        <w:rPr>
          <w:rFonts w:asciiTheme="minorHAnsi" w:hAnsiTheme="minorHAnsi" w:cstheme="minorHAnsi"/>
          <w:color w:val="000000"/>
          <w:sz w:val="28"/>
          <w:szCs w:val="28"/>
        </w:rPr>
        <w:t xml:space="preserve"> CEO, Railway Board</w:t>
      </w:r>
      <w:r>
        <w:rPr>
          <w:rFonts w:asciiTheme="minorHAnsi" w:hAnsiTheme="minorHAnsi" w:cstheme="minorHAnsi"/>
          <w:color w:val="000000"/>
          <w:sz w:val="28"/>
          <w:szCs w:val="28"/>
        </w:rPr>
        <w:t xml:space="preserve"> </w:t>
      </w:r>
      <w:r w:rsidR="00315AF2" w:rsidRPr="00644060">
        <w:rPr>
          <w:rFonts w:asciiTheme="minorHAnsi" w:hAnsiTheme="minorHAnsi" w:cstheme="minorHAnsi"/>
          <w:color w:val="000000"/>
          <w:sz w:val="28"/>
          <w:szCs w:val="28"/>
        </w:rPr>
        <w:t>chaired the Pre-bid meeting of CSMT project today</w:t>
      </w:r>
      <w:r w:rsidR="00661F07" w:rsidRPr="00644060">
        <w:rPr>
          <w:rFonts w:asciiTheme="minorHAnsi" w:hAnsiTheme="minorHAnsi" w:cstheme="minorHAnsi"/>
          <w:color w:val="000000"/>
          <w:sz w:val="28"/>
          <w:szCs w:val="28"/>
        </w:rPr>
        <w:t xml:space="preserve"> </w:t>
      </w:r>
      <w:r w:rsidR="00315AF2" w:rsidRPr="00644060">
        <w:rPr>
          <w:rFonts w:asciiTheme="minorHAnsi" w:hAnsiTheme="minorHAnsi" w:cstheme="minorHAnsi"/>
          <w:color w:val="000000"/>
          <w:sz w:val="28"/>
          <w:szCs w:val="28"/>
        </w:rPr>
        <w:t>via digital platform.</w:t>
      </w:r>
      <w:r w:rsidR="008E1179">
        <w:rPr>
          <w:rFonts w:asciiTheme="minorHAnsi" w:hAnsiTheme="minorHAnsi" w:cstheme="minorHAnsi"/>
          <w:color w:val="000000"/>
          <w:sz w:val="28"/>
          <w:szCs w:val="28"/>
        </w:rPr>
        <w:t xml:space="preserve"> Member (Infrastructure), Railway Board, GM, Central Railway and GM, Northern Railways also attended. </w:t>
      </w:r>
      <w:r w:rsidR="00661F07" w:rsidRPr="00644060">
        <w:rPr>
          <w:rFonts w:asciiTheme="minorHAnsi" w:hAnsiTheme="minorHAnsi" w:cstheme="minorHAnsi"/>
          <w:color w:val="000000"/>
          <w:sz w:val="28"/>
          <w:szCs w:val="28"/>
        </w:rPr>
        <w:t xml:space="preserve"> Redevelopment of railway stations across India is a priority agenda of Ministry of Railways, Government of India. This agenda is being driven with full force</w:t>
      </w:r>
      <w:r w:rsidR="009A53B8" w:rsidRPr="00644060">
        <w:rPr>
          <w:rFonts w:asciiTheme="minorHAnsi" w:hAnsiTheme="minorHAnsi" w:cstheme="minorHAnsi"/>
          <w:color w:val="000000"/>
          <w:sz w:val="28"/>
          <w:szCs w:val="28"/>
        </w:rPr>
        <w:t xml:space="preserve"> by the Government </w:t>
      </w:r>
      <w:r w:rsidR="00661F07" w:rsidRPr="00644060">
        <w:rPr>
          <w:rFonts w:asciiTheme="minorHAnsi" w:hAnsiTheme="minorHAnsi" w:cstheme="minorHAnsi"/>
          <w:color w:val="000000"/>
          <w:sz w:val="28"/>
          <w:szCs w:val="28"/>
        </w:rPr>
        <w:t>with the participation of private players as</w:t>
      </w:r>
      <w:r w:rsidR="00644060">
        <w:rPr>
          <w:rFonts w:asciiTheme="minorHAnsi" w:hAnsiTheme="minorHAnsi" w:cstheme="minorHAnsi"/>
          <w:color w:val="000000"/>
          <w:sz w:val="28"/>
          <w:szCs w:val="28"/>
        </w:rPr>
        <w:t xml:space="preserve"> a part of </w:t>
      </w:r>
      <w:r w:rsidR="00661F07" w:rsidRPr="00644060">
        <w:rPr>
          <w:rFonts w:asciiTheme="minorHAnsi" w:hAnsiTheme="minorHAnsi" w:cstheme="minorHAnsi"/>
          <w:color w:val="000000"/>
          <w:sz w:val="28"/>
          <w:szCs w:val="28"/>
        </w:rPr>
        <w:t xml:space="preserve">PPP. The Pre-bid meeting </w:t>
      </w:r>
      <w:r w:rsidR="009A53B8" w:rsidRPr="00644060">
        <w:rPr>
          <w:rFonts w:asciiTheme="minorHAnsi" w:hAnsiTheme="minorHAnsi" w:cstheme="minorHAnsi"/>
          <w:color w:val="000000"/>
          <w:sz w:val="28"/>
          <w:szCs w:val="28"/>
        </w:rPr>
        <w:t xml:space="preserve">held today </w:t>
      </w:r>
      <w:r w:rsidR="00661F07" w:rsidRPr="00644060">
        <w:rPr>
          <w:rFonts w:asciiTheme="minorHAnsi" w:hAnsiTheme="minorHAnsi" w:cstheme="minorHAnsi"/>
          <w:color w:val="000000"/>
          <w:sz w:val="28"/>
          <w:szCs w:val="28"/>
        </w:rPr>
        <w:t>received huge response from the industry and developers</w:t>
      </w:r>
      <w:r w:rsidR="009A53B8" w:rsidRPr="00644060">
        <w:rPr>
          <w:rFonts w:asciiTheme="minorHAnsi" w:hAnsiTheme="minorHAnsi" w:cstheme="minorHAnsi"/>
          <w:color w:val="000000"/>
          <w:sz w:val="28"/>
          <w:szCs w:val="28"/>
        </w:rPr>
        <w:t xml:space="preserve"> &amp; </w:t>
      </w:r>
      <w:r w:rsidR="00661F07" w:rsidRPr="00644060">
        <w:rPr>
          <w:rFonts w:asciiTheme="minorHAnsi" w:hAnsiTheme="minorHAnsi" w:cstheme="minorHAnsi"/>
          <w:color w:val="000000"/>
          <w:sz w:val="28"/>
          <w:szCs w:val="28"/>
        </w:rPr>
        <w:t xml:space="preserve">fund houses seemingly are very </w:t>
      </w:r>
      <w:r w:rsidR="009A53B8" w:rsidRPr="00644060">
        <w:rPr>
          <w:rFonts w:asciiTheme="minorHAnsi" w:hAnsiTheme="minorHAnsi" w:cstheme="minorHAnsi"/>
          <w:color w:val="000000"/>
          <w:sz w:val="28"/>
          <w:szCs w:val="28"/>
        </w:rPr>
        <w:t xml:space="preserve">much </w:t>
      </w:r>
      <w:r w:rsidR="00661F07" w:rsidRPr="00644060">
        <w:rPr>
          <w:rFonts w:asciiTheme="minorHAnsi" w:hAnsiTheme="minorHAnsi" w:cstheme="minorHAnsi"/>
          <w:color w:val="000000"/>
          <w:sz w:val="28"/>
          <w:szCs w:val="28"/>
        </w:rPr>
        <w:t>interested in this investment opportunity.</w:t>
      </w:r>
    </w:p>
    <w:p w:rsidR="00662221" w:rsidRDefault="009A53B8" w:rsidP="00662221">
      <w:pPr>
        <w:pStyle w:val="Normal1"/>
        <w:spacing w:line="240" w:lineRule="auto"/>
        <w:jc w:val="both"/>
        <w:rPr>
          <w:rFonts w:asciiTheme="minorHAnsi" w:hAnsiTheme="minorHAnsi" w:cstheme="minorHAnsi"/>
          <w:color w:val="000000"/>
          <w:sz w:val="28"/>
          <w:szCs w:val="28"/>
        </w:rPr>
      </w:pPr>
      <w:r w:rsidRPr="00644060">
        <w:rPr>
          <w:rFonts w:asciiTheme="minorHAnsi" w:hAnsiTheme="minorHAnsi" w:cstheme="minorHAnsi"/>
          <w:color w:val="000000"/>
          <w:sz w:val="28"/>
          <w:szCs w:val="28"/>
        </w:rPr>
        <w:t>T</w:t>
      </w:r>
      <w:r w:rsidR="00661F07" w:rsidRPr="00644060">
        <w:rPr>
          <w:rFonts w:asciiTheme="minorHAnsi" w:hAnsiTheme="minorHAnsi" w:cstheme="minorHAnsi"/>
          <w:color w:val="000000"/>
          <w:sz w:val="28"/>
          <w:szCs w:val="28"/>
        </w:rPr>
        <w:t>he Pre</w:t>
      </w:r>
      <w:r w:rsidRPr="00644060">
        <w:rPr>
          <w:rFonts w:asciiTheme="minorHAnsi" w:hAnsiTheme="minorHAnsi" w:cstheme="minorHAnsi"/>
          <w:color w:val="000000"/>
          <w:sz w:val="28"/>
          <w:szCs w:val="28"/>
        </w:rPr>
        <w:t>-</w:t>
      </w:r>
      <w:r w:rsidR="00661F07" w:rsidRPr="00644060">
        <w:rPr>
          <w:rFonts w:asciiTheme="minorHAnsi" w:hAnsiTheme="minorHAnsi" w:cstheme="minorHAnsi"/>
          <w:color w:val="000000"/>
          <w:sz w:val="28"/>
          <w:szCs w:val="28"/>
        </w:rPr>
        <w:t>bid</w:t>
      </w:r>
      <w:r w:rsidRPr="00644060">
        <w:rPr>
          <w:rFonts w:asciiTheme="minorHAnsi" w:hAnsiTheme="minorHAnsi" w:cstheme="minorHAnsi"/>
          <w:color w:val="000000"/>
          <w:sz w:val="28"/>
          <w:szCs w:val="28"/>
        </w:rPr>
        <w:t xml:space="preserve"> meeting was attended by </w:t>
      </w:r>
      <w:r w:rsidR="00661F07" w:rsidRPr="00644060">
        <w:rPr>
          <w:rFonts w:asciiTheme="minorHAnsi" w:hAnsiTheme="minorHAnsi" w:cstheme="minorHAnsi"/>
          <w:color w:val="000000"/>
          <w:sz w:val="28"/>
          <w:szCs w:val="28"/>
        </w:rPr>
        <w:t>about 4</w:t>
      </w:r>
      <w:r w:rsidR="008E1179">
        <w:rPr>
          <w:rFonts w:asciiTheme="minorHAnsi" w:hAnsiTheme="minorHAnsi" w:cstheme="minorHAnsi"/>
          <w:color w:val="000000"/>
          <w:sz w:val="28"/>
          <w:szCs w:val="28"/>
        </w:rPr>
        <w:t>3</w:t>
      </w:r>
      <w:r w:rsidR="00661F07" w:rsidRPr="00644060">
        <w:rPr>
          <w:rFonts w:asciiTheme="minorHAnsi" w:hAnsiTheme="minorHAnsi" w:cstheme="minorHAnsi"/>
          <w:color w:val="000000"/>
          <w:sz w:val="28"/>
          <w:szCs w:val="28"/>
        </w:rPr>
        <w:t xml:space="preserve"> prospective bidders</w:t>
      </w:r>
      <w:r w:rsidR="008E1179">
        <w:rPr>
          <w:rFonts w:asciiTheme="minorHAnsi" w:hAnsiTheme="minorHAnsi" w:cstheme="minorHAnsi"/>
          <w:color w:val="000000"/>
          <w:sz w:val="28"/>
          <w:szCs w:val="28"/>
        </w:rPr>
        <w:t>,</w:t>
      </w:r>
      <w:r w:rsidR="005F4DAC">
        <w:rPr>
          <w:rFonts w:asciiTheme="minorHAnsi" w:hAnsiTheme="minorHAnsi" w:cstheme="minorHAnsi"/>
          <w:color w:val="000000"/>
          <w:sz w:val="28"/>
          <w:szCs w:val="28"/>
        </w:rPr>
        <w:t xml:space="preserve"> including developers</w:t>
      </w:r>
      <w:r w:rsidR="00662221">
        <w:rPr>
          <w:rFonts w:asciiTheme="minorHAnsi" w:hAnsiTheme="minorHAnsi" w:cstheme="minorHAnsi"/>
          <w:color w:val="000000"/>
          <w:sz w:val="28"/>
          <w:szCs w:val="28"/>
        </w:rPr>
        <w:t xml:space="preserve"> namely </w:t>
      </w:r>
      <w:proofErr w:type="spellStart"/>
      <w:r w:rsidR="005F4DAC" w:rsidRPr="00644060">
        <w:rPr>
          <w:rFonts w:asciiTheme="minorHAnsi" w:hAnsiTheme="minorHAnsi" w:cstheme="minorHAnsi"/>
          <w:color w:val="000000"/>
          <w:sz w:val="28"/>
          <w:szCs w:val="28"/>
        </w:rPr>
        <w:t>Adani</w:t>
      </w:r>
      <w:proofErr w:type="spellEnd"/>
      <w:r w:rsidR="005F4DAC" w:rsidRPr="00644060">
        <w:rPr>
          <w:rFonts w:asciiTheme="minorHAnsi" w:hAnsiTheme="minorHAnsi" w:cstheme="minorHAnsi"/>
          <w:color w:val="000000"/>
          <w:sz w:val="28"/>
          <w:szCs w:val="28"/>
        </w:rPr>
        <w:t xml:space="preserve"> Group</w:t>
      </w:r>
      <w:r w:rsidR="00A779D0">
        <w:rPr>
          <w:rFonts w:asciiTheme="minorHAnsi" w:hAnsiTheme="minorHAnsi" w:cstheme="minorHAnsi"/>
          <w:color w:val="000000"/>
          <w:sz w:val="28"/>
          <w:szCs w:val="28"/>
        </w:rPr>
        <w:t xml:space="preserve">, Tata Projects Ltd., </w:t>
      </w:r>
      <w:proofErr w:type="spellStart"/>
      <w:r w:rsidR="00D813F4">
        <w:rPr>
          <w:rFonts w:asciiTheme="minorHAnsi" w:hAnsiTheme="minorHAnsi" w:cstheme="minorHAnsi"/>
          <w:color w:val="000000"/>
          <w:sz w:val="28"/>
          <w:szCs w:val="28"/>
        </w:rPr>
        <w:t>Eldeco</w:t>
      </w:r>
      <w:proofErr w:type="spellEnd"/>
      <w:r w:rsidR="00D813F4">
        <w:rPr>
          <w:rFonts w:asciiTheme="minorHAnsi" w:hAnsiTheme="minorHAnsi" w:cstheme="minorHAnsi"/>
          <w:color w:val="000000"/>
          <w:sz w:val="28"/>
          <w:szCs w:val="28"/>
        </w:rPr>
        <w:t xml:space="preserve">, GMR Group, </w:t>
      </w:r>
      <w:r w:rsidR="005F4DAC" w:rsidRPr="00644060">
        <w:rPr>
          <w:rFonts w:asciiTheme="minorHAnsi" w:hAnsiTheme="minorHAnsi" w:cstheme="minorHAnsi"/>
          <w:color w:val="000000"/>
          <w:sz w:val="28"/>
          <w:szCs w:val="28"/>
        </w:rPr>
        <w:t xml:space="preserve">JKB Infrastructure </w:t>
      </w:r>
      <w:proofErr w:type="spellStart"/>
      <w:r w:rsidR="005F4DAC" w:rsidRPr="00644060">
        <w:rPr>
          <w:rFonts w:asciiTheme="minorHAnsi" w:hAnsiTheme="minorHAnsi" w:cstheme="minorHAnsi"/>
          <w:color w:val="000000"/>
          <w:sz w:val="28"/>
          <w:szCs w:val="28"/>
        </w:rPr>
        <w:t>Pvt.</w:t>
      </w:r>
      <w:proofErr w:type="spellEnd"/>
      <w:r w:rsidR="005F4DAC">
        <w:rPr>
          <w:rFonts w:asciiTheme="minorHAnsi" w:hAnsiTheme="minorHAnsi" w:cstheme="minorHAnsi"/>
          <w:color w:val="000000"/>
          <w:sz w:val="28"/>
          <w:szCs w:val="28"/>
        </w:rPr>
        <w:t xml:space="preserve"> Ltd, SNCF Hubs &amp; Connexions, </w:t>
      </w:r>
      <w:r w:rsidR="005F4DAC" w:rsidRPr="00644060">
        <w:rPr>
          <w:rFonts w:asciiTheme="minorHAnsi" w:hAnsiTheme="minorHAnsi" w:cstheme="minorHAnsi"/>
          <w:color w:val="000000"/>
          <w:sz w:val="28"/>
          <w:szCs w:val="28"/>
        </w:rPr>
        <w:t>I Squared Capital</w:t>
      </w:r>
      <w:r w:rsidR="005F4DAC">
        <w:rPr>
          <w:rFonts w:asciiTheme="minorHAnsi" w:hAnsiTheme="minorHAnsi" w:cstheme="minorHAnsi"/>
          <w:color w:val="000000"/>
          <w:sz w:val="28"/>
          <w:szCs w:val="28"/>
        </w:rPr>
        <w:t xml:space="preserve">, </w:t>
      </w:r>
      <w:proofErr w:type="spellStart"/>
      <w:r w:rsidR="005F4DAC" w:rsidRPr="00644060">
        <w:rPr>
          <w:rFonts w:asciiTheme="minorHAnsi" w:hAnsiTheme="minorHAnsi" w:cstheme="minorHAnsi"/>
          <w:color w:val="000000"/>
          <w:sz w:val="28"/>
          <w:szCs w:val="28"/>
        </w:rPr>
        <w:t>Kalpataru</w:t>
      </w:r>
      <w:proofErr w:type="spellEnd"/>
      <w:r w:rsidR="005F4DAC" w:rsidRPr="00644060">
        <w:rPr>
          <w:rFonts w:asciiTheme="minorHAnsi" w:hAnsiTheme="minorHAnsi" w:cstheme="minorHAnsi"/>
          <w:color w:val="000000"/>
          <w:sz w:val="28"/>
          <w:szCs w:val="28"/>
        </w:rPr>
        <w:t xml:space="preserve"> Power Transmission Ltd.,</w:t>
      </w:r>
      <w:r w:rsidR="00403DCD">
        <w:rPr>
          <w:rFonts w:asciiTheme="minorHAnsi" w:hAnsiTheme="minorHAnsi" w:cstheme="minorHAnsi"/>
          <w:color w:val="000000"/>
          <w:sz w:val="28"/>
          <w:szCs w:val="28"/>
        </w:rPr>
        <w:t xml:space="preserve"> Ace Urban developers,</w:t>
      </w:r>
      <w:r w:rsidR="005F4DAC" w:rsidRPr="00644060">
        <w:rPr>
          <w:rFonts w:asciiTheme="minorHAnsi" w:hAnsiTheme="minorHAnsi" w:cstheme="minorHAnsi"/>
          <w:color w:val="000000"/>
          <w:sz w:val="28"/>
          <w:szCs w:val="28"/>
        </w:rPr>
        <w:t xml:space="preserve"> GR Infrastructure, </w:t>
      </w:r>
      <w:proofErr w:type="spellStart"/>
      <w:r w:rsidR="005F4DAC" w:rsidRPr="00644060">
        <w:rPr>
          <w:rFonts w:asciiTheme="minorHAnsi" w:hAnsiTheme="minorHAnsi" w:cstheme="minorHAnsi"/>
          <w:color w:val="000000"/>
          <w:sz w:val="28"/>
          <w:szCs w:val="28"/>
        </w:rPr>
        <w:t>Essel</w:t>
      </w:r>
      <w:proofErr w:type="spellEnd"/>
      <w:r w:rsidR="005F4DAC" w:rsidRPr="00644060">
        <w:rPr>
          <w:rFonts w:asciiTheme="minorHAnsi" w:hAnsiTheme="minorHAnsi" w:cstheme="minorHAnsi"/>
          <w:color w:val="000000"/>
          <w:sz w:val="28"/>
          <w:szCs w:val="28"/>
        </w:rPr>
        <w:t xml:space="preserve"> Group,</w:t>
      </w:r>
      <w:r w:rsidR="00403DCD">
        <w:rPr>
          <w:rFonts w:asciiTheme="minorHAnsi" w:hAnsiTheme="minorHAnsi" w:cstheme="minorHAnsi"/>
          <w:color w:val="000000"/>
          <w:sz w:val="28"/>
          <w:szCs w:val="28"/>
        </w:rPr>
        <w:t xml:space="preserve"> </w:t>
      </w:r>
      <w:r w:rsidR="005F4DAC" w:rsidRPr="00644060">
        <w:rPr>
          <w:rFonts w:asciiTheme="minorHAnsi" w:hAnsiTheme="minorHAnsi" w:cstheme="minorHAnsi"/>
          <w:color w:val="000000"/>
          <w:sz w:val="28"/>
          <w:szCs w:val="28"/>
        </w:rPr>
        <w:t>Larsen &amp; Toubro</w:t>
      </w:r>
      <w:r w:rsidR="005F4DAC">
        <w:rPr>
          <w:rFonts w:asciiTheme="minorHAnsi" w:hAnsiTheme="minorHAnsi" w:cstheme="minorHAnsi"/>
          <w:color w:val="000000"/>
          <w:sz w:val="28"/>
          <w:szCs w:val="28"/>
        </w:rPr>
        <w:t xml:space="preserve">; </w:t>
      </w:r>
      <w:r w:rsidR="00662221">
        <w:rPr>
          <w:rFonts w:asciiTheme="minorHAnsi" w:hAnsiTheme="minorHAnsi" w:cstheme="minorHAnsi"/>
          <w:color w:val="000000"/>
          <w:sz w:val="28"/>
          <w:szCs w:val="28"/>
        </w:rPr>
        <w:t xml:space="preserve">architects namely </w:t>
      </w:r>
      <w:r w:rsidR="00662221" w:rsidRPr="00644060">
        <w:rPr>
          <w:rFonts w:asciiTheme="minorHAnsi" w:hAnsiTheme="minorHAnsi" w:cstheme="minorHAnsi"/>
          <w:color w:val="000000"/>
          <w:sz w:val="28"/>
          <w:szCs w:val="28"/>
        </w:rPr>
        <w:t xml:space="preserve">BDP Singapore, </w:t>
      </w:r>
      <w:proofErr w:type="spellStart"/>
      <w:r w:rsidR="00662221">
        <w:rPr>
          <w:rFonts w:asciiTheme="minorHAnsi" w:hAnsiTheme="minorHAnsi" w:cstheme="minorHAnsi"/>
          <w:color w:val="000000"/>
          <w:sz w:val="28"/>
          <w:szCs w:val="28"/>
        </w:rPr>
        <w:t>Hafeez</w:t>
      </w:r>
      <w:proofErr w:type="spellEnd"/>
      <w:r w:rsidR="00662221">
        <w:rPr>
          <w:rFonts w:asciiTheme="minorHAnsi" w:hAnsiTheme="minorHAnsi" w:cstheme="minorHAnsi"/>
          <w:color w:val="000000"/>
          <w:sz w:val="28"/>
          <w:szCs w:val="28"/>
        </w:rPr>
        <w:t xml:space="preserve"> Contractor, AECOM; </w:t>
      </w:r>
      <w:r w:rsidR="005F4DAC">
        <w:rPr>
          <w:rFonts w:asciiTheme="minorHAnsi" w:hAnsiTheme="minorHAnsi" w:cstheme="minorHAnsi"/>
          <w:color w:val="000000"/>
          <w:sz w:val="28"/>
          <w:szCs w:val="28"/>
        </w:rPr>
        <w:t xml:space="preserve">Fund houses namely </w:t>
      </w:r>
      <w:r w:rsidR="005F4DAC" w:rsidRPr="00644060">
        <w:rPr>
          <w:rFonts w:asciiTheme="minorHAnsi" w:hAnsiTheme="minorHAnsi" w:cstheme="minorHAnsi"/>
          <w:color w:val="000000"/>
          <w:sz w:val="28"/>
          <w:szCs w:val="28"/>
        </w:rPr>
        <w:t>Anchorage Infrastructure Investment Holding</w:t>
      </w:r>
      <w:r w:rsidR="005F4DAC">
        <w:rPr>
          <w:rFonts w:asciiTheme="minorHAnsi" w:hAnsiTheme="minorHAnsi" w:cstheme="minorHAnsi"/>
          <w:color w:val="000000"/>
          <w:sz w:val="28"/>
          <w:szCs w:val="28"/>
        </w:rPr>
        <w:t>s Ltd.</w:t>
      </w:r>
      <w:r w:rsidR="002B5499">
        <w:rPr>
          <w:rFonts w:asciiTheme="minorHAnsi" w:hAnsiTheme="minorHAnsi" w:cstheme="minorHAnsi"/>
          <w:color w:val="000000"/>
          <w:sz w:val="28"/>
          <w:szCs w:val="28"/>
        </w:rPr>
        <w:t xml:space="preserve">, </w:t>
      </w:r>
      <w:r w:rsidR="005F4DAC">
        <w:rPr>
          <w:rFonts w:asciiTheme="minorHAnsi" w:hAnsiTheme="minorHAnsi" w:cstheme="minorHAnsi"/>
          <w:color w:val="000000"/>
          <w:sz w:val="28"/>
          <w:szCs w:val="28"/>
        </w:rPr>
        <w:t>Brookfield and consultancy firms</w:t>
      </w:r>
      <w:r w:rsidR="00662221">
        <w:rPr>
          <w:rFonts w:asciiTheme="minorHAnsi" w:hAnsiTheme="minorHAnsi" w:cstheme="minorHAnsi"/>
          <w:color w:val="000000"/>
          <w:sz w:val="28"/>
          <w:szCs w:val="28"/>
        </w:rPr>
        <w:t xml:space="preserve"> namely </w:t>
      </w:r>
      <w:r w:rsidR="005F4DAC" w:rsidRPr="00644060">
        <w:rPr>
          <w:rFonts w:asciiTheme="minorHAnsi" w:hAnsiTheme="minorHAnsi" w:cstheme="minorHAnsi"/>
          <w:color w:val="000000"/>
          <w:sz w:val="28"/>
          <w:szCs w:val="28"/>
        </w:rPr>
        <w:t>JLL, Bosto</w:t>
      </w:r>
      <w:r w:rsidR="005F4DAC">
        <w:rPr>
          <w:rFonts w:asciiTheme="minorHAnsi" w:hAnsiTheme="minorHAnsi" w:cstheme="minorHAnsi"/>
          <w:color w:val="000000"/>
          <w:sz w:val="28"/>
          <w:szCs w:val="28"/>
        </w:rPr>
        <w:t xml:space="preserve">n Consultancy Group, </w:t>
      </w:r>
      <w:r w:rsidR="005F4DAC" w:rsidRPr="00644060">
        <w:rPr>
          <w:rFonts w:asciiTheme="minorHAnsi" w:hAnsiTheme="minorHAnsi" w:cstheme="minorHAnsi"/>
          <w:color w:val="000000"/>
          <w:sz w:val="28"/>
          <w:szCs w:val="28"/>
        </w:rPr>
        <w:t>KPMG</w:t>
      </w:r>
      <w:r w:rsidR="005F4DAC">
        <w:rPr>
          <w:rFonts w:asciiTheme="minorHAnsi" w:hAnsiTheme="minorHAnsi" w:cstheme="minorHAnsi"/>
          <w:color w:val="000000"/>
          <w:sz w:val="28"/>
          <w:szCs w:val="28"/>
        </w:rPr>
        <w:t>, PwC India</w:t>
      </w:r>
      <w:r w:rsidR="00D813F4">
        <w:rPr>
          <w:rFonts w:asciiTheme="minorHAnsi" w:hAnsiTheme="minorHAnsi" w:cstheme="minorHAnsi"/>
          <w:color w:val="000000"/>
          <w:sz w:val="28"/>
          <w:szCs w:val="28"/>
        </w:rPr>
        <w:t>, EY</w:t>
      </w:r>
      <w:r w:rsidR="005F4DAC">
        <w:rPr>
          <w:rFonts w:asciiTheme="minorHAnsi" w:hAnsiTheme="minorHAnsi" w:cstheme="minorHAnsi"/>
          <w:color w:val="000000"/>
          <w:sz w:val="28"/>
          <w:szCs w:val="28"/>
        </w:rPr>
        <w:t xml:space="preserve"> and embassies</w:t>
      </w:r>
      <w:r w:rsidR="00662221">
        <w:rPr>
          <w:rFonts w:asciiTheme="minorHAnsi" w:hAnsiTheme="minorHAnsi" w:cstheme="minorHAnsi"/>
          <w:color w:val="000000"/>
          <w:sz w:val="28"/>
          <w:szCs w:val="28"/>
        </w:rPr>
        <w:t xml:space="preserve"> namely </w:t>
      </w:r>
      <w:r w:rsidRPr="00644060">
        <w:rPr>
          <w:rFonts w:asciiTheme="minorHAnsi" w:hAnsiTheme="minorHAnsi" w:cstheme="minorHAnsi"/>
          <w:color w:val="000000"/>
          <w:sz w:val="28"/>
          <w:szCs w:val="28"/>
        </w:rPr>
        <w:t>British Hig</w:t>
      </w:r>
      <w:r w:rsidR="00D813F4">
        <w:rPr>
          <w:rFonts w:asciiTheme="minorHAnsi" w:hAnsiTheme="minorHAnsi" w:cstheme="minorHAnsi"/>
          <w:color w:val="000000"/>
          <w:sz w:val="28"/>
          <w:szCs w:val="28"/>
        </w:rPr>
        <w:t>h Commission</w:t>
      </w:r>
      <w:r w:rsidR="002B5499">
        <w:rPr>
          <w:rFonts w:asciiTheme="minorHAnsi" w:hAnsiTheme="minorHAnsi" w:cstheme="minorHAnsi"/>
          <w:color w:val="000000"/>
          <w:sz w:val="28"/>
          <w:szCs w:val="28"/>
        </w:rPr>
        <w:t xml:space="preserve">. </w:t>
      </w:r>
      <w:r w:rsidR="002B5499" w:rsidRPr="002B5499">
        <w:rPr>
          <w:rStyle w:val="Emphasis"/>
          <w:rFonts w:asciiTheme="minorHAnsi" w:hAnsiTheme="minorHAnsi" w:cstheme="minorHAnsi"/>
          <w:bCs/>
          <w:i w:val="0"/>
          <w:iCs w:val="0"/>
          <w:color w:val="000000" w:themeColor="text1"/>
          <w:sz w:val="28"/>
          <w:szCs w:val="28"/>
          <w:shd w:val="clear" w:color="auto" w:fill="FFFFFF"/>
        </w:rPr>
        <w:t>Invest India</w:t>
      </w:r>
      <w:r w:rsidR="002B5499">
        <w:rPr>
          <w:rStyle w:val="Emphasis"/>
          <w:rFonts w:asciiTheme="minorHAnsi" w:hAnsiTheme="minorHAnsi" w:cstheme="minorHAnsi"/>
          <w:bCs/>
          <w:i w:val="0"/>
          <w:iCs w:val="0"/>
          <w:color w:val="000000" w:themeColor="text1"/>
          <w:sz w:val="28"/>
          <w:szCs w:val="28"/>
          <w:shd w:val="clear" w:color="auto" w:fill="FFFFFF"/>
        </w:rPr>
        <w:t xml:space="preserve"> set up by DPIIT which</w:t>
      </w:r>
      <w:r w:rsidR="002B5499" w:rsidRPr="002B5499">
        <w:rPr>
          <w:rFonts w:asciiTheme="minorHAnsi" w:hAnsiTheme="minorHAnsi" w:cstheme="minorHAnsi"/>
          <w:color w:val="000000" w:themeColor="text1"/>
          <w:sz w:val="28"/>
          <w:szCs w:val="28"/>
          <w:shd w:val="clear" w:color="auto" w:fill="FFFFFF"/>
        </w:rPr>
        <w:t> is the National Investment Promotion and Facilitation Agency that helps investors looking for investment opportunities and options in India</w:t>
      </w:r>
      <w:r w:rsidR="002B5499">
        <w:rPr>
          <w:rFonts w:asciiTheme="minorHAnsi" w:hAnsiTheme="minorHAnsi" w:cstheme="minorHAnsi"/>
          <w:color w:val="000000" w:themeColor="text1"/>
          <w:sz w:val="28"/>
          <w:szCs w:val="28"/>
          <w:shd w:val="clear" w:color="auto" w:fill="FFFFFF"/>
        </w:rPr>
        <w:t xml:space="preserve"> also attended</w:t>
      </w:r>
      <w:r w:rsidR="002B5499" w:rsidRPr="002B5499">
        <w:rPr>
          <w:rFonts w:asciiTheme="minorHAnsi" w:hAnsiTheme="minorHAnsi" w:cstheme="minorHAnsi"/>
          <w:color w:val="000000" w:themeColor="text1"/>
          <w:sz w:val="28"/>
          <w:szCs w:val="28"/>
          <w:shd w:val="clear" w:color="auto" w:fill="FFFFFF"/>
        </w:rPr>
        <w:t>.</w:t>
      </w:r>
    </w:p>
    <w:p w:rsidR="00AB06A1" w:rsidRPr="00644060" w:rsidRDefault="009A53B8" w:rsidP="00662221">
      <w:pPr>
        <w:pStyle w:val="Normal1"/>
        <w:spacing w:line="240" w:lineRule="auto"/>
        <w:jc w:val="both"/>
        <w:rPr>
          <w:rFonts w:eastAsia="Times New Roman" w:cstheme="minorHAnsi"/>
          <w:color w:val="000000"/>
          <w:sz w:val="28"/>
          <w:szCs w:val="28"/>
          <w:lang w:eastAsia="en-IN"/>
        </w:rPr>
      </w:pPr>
      <w:r w:rsidRPr="00644060">
        <w:rPr>
          <w:rFonts w:cstheme="minorHAnsi"/>
          <w:color w:val="000000"/>
          <w:sz w:val="28"/>
          <w:szCs w:val="28"/>
        </w:rPr>
        <w:t xml:space="preserve">CSMT is a historic and UNESCO World Heritage site located in the heart of Mumbai city. The redevelopment plan </w:t>
      </w:r>
      <w:r w:rsidRPr="00644060">
        <w:rPr>
          <w:rFonts w:eastAsia="Times New Roman" w:cstheme="minorHAnsi"/>
          <w:color w:val="000000"/>
          <w:sz w:val="28"/>
          <w:szCs w:val="28"/>
          <w:lang w:eastAsia="en-IN"/>
        </w:rPr>
        <w:t xml:space="preserve">encapsulates integration of various modes to make this railway station a multimodal transport hub as per the vision of </w:t>
      </w:r>
      <w:proofErr w:type="spellStart"/>
      <w:r w:rsidRPr="00644060">
        <w:rPr>
          <w:rFonts w:eastAsia="Times New Roman" w:cstheme="minorHAnsi"/>
          <w:color w:val="000000"/>
          <w:sz w:val="28"/>
          <w:szCs w:val="28"/>
          <w:lang w:eastAsia="en-IN"/>
        </w:rPr>
        <w:t>Hon’ble</w:t>
      </w:r>
      <w:proofErr w:type="spellEnd"/>
      <w:r w:rsidRPr="00644060">
        <w:rPr>
          <w:rFonts w:eastAsia="Times New Roman" w:cstheme="minorHAnsi"/>
          <w:color w:val="000000"/>
          <w:sz w:val="28"/>
          <w:szCs w:val="28"/>
          <w:lang w:eastAsia="en-IN"/>
        </w:rPr>
        <w:t xml:space="preserve"> PM of India</w:t>
      </w:r>
      <w:r w:rsidR="00AB06A1" w:rsidRPr="00644060">
        <w:rPr>
          <w:rFonts w:eastAsia="Times New Roman" w:cstheme="minorHAnsi"/>
          <w:color w:val="000000"/>
          <w:sz w:val="28"/>
          <w:szCs w:val="28"/>
          <w:lang w:eastAsia="en-IN"/>
        </w:rPr>
        <w:t xml:space="preserve">. It will include segregation of arrival and departure, </w:t>
      </w:r>
      <w:proofErr w:type="spellStart"/>
      <w:r w:rsidR="00AB06A1" w:rsidRPr="00644060">
        <w:rPr>
          <w:rFonts w:eastAsia="Times New Roman" w:cstheme="minorHAnsi"/>
          <w:color w:val="000000"/>
          <w:sz w:val="28"/>
          <w:szCs w:val="28"/>
          <w:lang w:eastAsia="en-IN"/>
        </w:rPr>
        <w:t>divyang</w:t>
      </w:r>
      <w:proofErr w:type="spellEnd"/>
      <w:r w:rsidR="00AB06A1" w:rsidRPr="00644060">
        <w:rPr>
          <w:rFonts w:eastAsia="Times New Roman" w:cstheme="minorHAnsi"/>
          <w:color w:val="000000"/>
          <w:sz w:val="28"/>
          <w:szCs w:val="28"/>
          <w:lang w:eastAsia="en-IN"/>
        </w:rPr>
        <w:t xml:space="preserve"> friendly station, better level of services for passengers, energy efficient building and restoring the heritage site as per its 1930 levels. The CSMT railway station will function like a city centre rail mall where in addition to a passenger’s transportation needs, his daily needs are also fulfilled, like- Retail, F&amp;B, Entertainment, Souvenir shopping. The aim is that most of his daily needs are catered to by visiting the railway station thus avoiding unnecessary travel within the city. </w:t>
      </w:r>
    </w:p>
    <w:p w:rsidR="00AB06A1" w:rsidRPr="00644060" w:rsidRDefault="00AB06A1" w:rsidP="00644060">
      <w:pPr>
        <w:spacing w:after="0" w:line="240" w:lineRule="auto"/>
        <w:jc w:val="both"/>
        <w:textAlignment w:val="baseline"/>
        <w:rPr>
          <w:rFonts w:eastAsia="Times New Roman" w:cstheme="minorHAnsi"/>
          <w:color w:val="000000"/>
          <w:sz w:val="28"/>
          <w:szCs w:val="28"/>
          <w:lang w:eastAsia="en-IN"/>
        </w:rPr>
      </w:pPr>
    </w:p>
    <w:p w:rsidR="00AB06A1" w:rsidRPr="00644060" w:rsidRDefault="00AB06A1" w:rsidP="00644060">
      <w:pPr>
        <w:spacing w:after="0" w:line="240" w:lineRule="auto"/>
        <w:jc w:val="both"/>
        <w:textAlignment w:val="baseline"/>
        <w:rPr>
          <w:rFonts w:eastAsia="Times New Roman" w:cstheme="minorHAnsi"/>
          <w:color w:val="000000"/>
          <w:sz w:val="28"/>
          <w:szCs w:val="28"/>
          <w:lang w:eastAsia="en-IN"/>
        </w:rPr>
      </w:pPr>
      <w:r w:rsidRPr="00644060">
        <w:rPr>
          <w:rFonts w:eastAsia="Times New Roman" w:cstheme="minorHAnsi"/>
          <w:color w:val="000000"/>
          <w:sz w:val="28"/>
          <w:szCs w:val="28"/>
          <w:lang w:eastAsia="en-IN"/>
        </w:rPr>
        <w:lastRenderedPageBreak/>
        <w:t>The infrastructure at the redeveloped station is envisaged in such a manner that it promotes seamless integration from one mode to another mode. Upon redevelopment, it will provide multiple access points to passengers for easy commute and also a direct linkage between suburban railway, harbour line, long distance</w:t>
      </w:r>
      <w:r w:rsidR="00044885">
        <w:rPr>
          <w:rFonts w:eastAsia="Times New Roman" w:cstheme="minorHAnsi"/>
          <w:color w:val="000000"/>
          <w:sz w:val="28"/>
          <w:szCs w:val="28"/>
          <w:lang w:eastAsia="en-IN"/>
        </w:rPr>
        <w:t>, Metro rail</w:t>
      </w:r>
      <w:r w:rsidRPr="00644060">
        <w:rPr>
          <w:rFonts w:eastAsia="Times New Roman" w:cstheme="minorHAnsi"/>
          <w:color w:val="000000"/>
          <w:sz w:val="28"/>
          <w:szCs w:val="28"/>
          <w:lang w:eastAsia="en-IN"/>
        </w:rPr>
        <w:t xml:space="preserve"> and commercial development. This will help in reducing the congestion while enjoying the enhanced heritage structure. Efforts would also be made to integrate the last mile connectivity so that passengers can be provided end-to-end solutions.</w:t>
      </w:r>
    </w:p>
    <w:p w:rsidR="00AB06A1" w:rsidRPr="00644060" w:rsidRDefault="00AB06A1" w:rsidP="00644060">
      <w:pPr>
        <w:spacing w:after="0" w:line="240" w:lineRule="auto"/>
        <w:jc w:val="both"/>
        <w:textAlignment w:val="baseline"/>
        <w:rPr>
          <w:rFonts w:eastAsia="Times New Roman" w:cstheme="minorHAnsi"/>
          <w:color w:val="000000"/>
          <w:sz w:val="28"/>
          <w:szCs w:val="28"/>
          <w:lang w:eastAsia="en-IN"/>
        </w:rPr>
      </w:pPr>
    </w:p>
    <w:p w:rsidR="001F5B2E" w:rsidRDefault="00C01EE5" w:rsidP="001F5B2E">
      <w:pPr>
        <w:pStyle w:val="Normal1"/>
        <w:spacing w:line="240" w:lineRule="auto"/>
        <w:jc w:val="both"/>
        <w:rPr>
          <w:rFonts w:asciiTheme="minorHAnsi" w:hAnsiTheme="minorHAnsi" w:cstheme="minorHAnsi"/>
          <w:sz w:val="28"/>
          <w:szCs w:val="28"/>
        </w:rPr>
      </w:pPr>
      <w:r w:rsidRPr="00644060">
        <w:rPr>
          <w:rFonts w:asciiTheme="minorHAnsi" w:hAnsiTheme="minorHAnsi" w:cstheme="minorHAnsi"/>
          <w:color w:val="000000"/>
          <w:sz w:val="28"/>
          <w:szCs w:val="28"/>
        </w:rPr>
        <w:t xml:space="preserve">Request for Qualification (RFQ) for redevelopment of </w:t>
      </w:r>
      <w:proofErr w:type="spellStart"/>
      <w:r w:rsidRPr="00644060">
        <w:rPr>
          <w:rFonts w:asciiTheme="minorHAnsi" w:hAnsiTheme="minorHAnsi" w:cstheme="minorHAnsi"/>
          <w:color w:val="000000"/>
          <w:sz w:val="28"/>
          <w:szCs w:val="28"/>
        </w:rPr>
        <w:t>Chhatrapati</w:t>
      </w:r>
      <w:proofErr w:type="spellEnd"/>
      <w:r w:rsidRPr="00644060">
        <w:rPr>
          <w:rFonts w:asciiTheme="minorHAnsi" w:hAnsiTheme="minorHAnsi" w:cstheme="minorHAnsi"/>
          <w:color w:val="000000"/>
          <w:sz w:val="28"/>
          <w:szCs w:val="28"/>
        </w:rPr>
        <w:t xml:space="preserve"> </w:t>
      </w:r>
      <w:proofErr w:type="spellStart"/>
      <w:r w:rsidRPr="00644060">
        <w:rPr>
          <w:rFonts w:asciiTheme="minorHAnsi" w:hAnsiTheme="minorHAnsi" w:cstheme="minorHAnsi"/>
          <w:color w:val="000000"/>
          <w:sz w:val="28"/>
          <w:szCs w:val="28"/>
        </w:rPr>
        <w:t>Shivaji</w:t>
      </w:r>
      <w:proofErr w:type="spellEnd"/>
      <w:r w:rsidRPr="00644060">
        <w:rPr>
          <w:rFonts w:asciiTheme="minorHAnsi" w:hAnsiTheme="minorHAnsi" w:cstheme="minorHAnsi"/>
          <w:color w:val="000000"/>
          <w:sz w:val="28"/>
          <w:szCs w:val="28"/>
        </w:rPr>
        <w:t xml:space="preserve"> </w:t>
      </w:r>
      <w:proofErr w:type="spellStart"/>
      <w:r w:rsidRPr="00644060">
        <w:rPr>
          <w:rFonts w:asciiTheme="minorHAnsi" w:hAnsiTheme="minorHAnsi" w:cstheme="minorHAnsi"/>
          <w:color w:val="000000"/>
          <w:sz w:val="28"/>
          <w:szCs w:val="28"/>
        </w:rPr>
        <w:t>Maharaj</w:t>
      </w:r>
      <w:proofErr w:type="spellEnd"/>
      <w:r w:rsidRPr="00644060">
        <w:rPr>
          <w:rFonts w:asciiTheme="minorHAnsi" w:hAnsiTheme="minorHAnsi" w:cstheme="minorHAnsi"/>
          <w:color w:val="000000"/>
          <w:sz w:val="28"/>
          <w:szCs w:val="28"/>
        </w:rPr>
        <w:t xml:space="preserve"> Terminus (Mumbai) on PPP has been invited by IRSDC </w:t>
      </w:r>
      <w:r w:rsidRPr="00644060">
        <w:rPr>
          <w:rFonts w:asciiTheme="minorHAnsi" w:hAnsiTheme="minorHAnsi" w:cstheme="minorHAnsi"/>
          <w:sz w:val="28"/>
          <w:szCs w:val="28"/>
        </w:rPr>
        <w:t>vide NIT published on 20.08.2020. The RFQ document</w:t>
      </w:r>
      <w:r w:rsidR="00AB06A1" w:rsidRPr="00644060">
        <w:rPr>
          <w:rFonts w:asciiTheme="minorHAnsi" w:hAnsiTheme="minorHAnsi" w:cstheme="minorHAnsi"/>
          <w:sz w:val="28"/>
          <w:szCs w:val="28"/>
        </w:rPr>
        <w:t xml:space="preserve"> can be accessed on</w:t>
      </w:r>
      <w:r w:rsidR="00644060" w:rsidRPr="00644060">
        <w:rPr>
          <w:rFonts w:asciiTheme="minorHAnsi" w:hAnsiTheme="minorHAnsi" w:cstheme="minorHAnsi"/>
          <w:sz w:val="28"/>
          <w:szCs w:val="28"/>
        </w:rPr>
        <w:t xml:space="preserve">: </w:t>
      </w:r>
      <w:hyperlink r:id="rId6" w:history="1">
        <w:r w:rsidR="00A808E6" w:rsidRPr="00644060">
          <w:rPr>
            <w:rStyle w:val="Hyperlink"/>
            <w:rFonts w:asciiTheme="minorHAnsi" w:hAnsiTheme="minorHAnsi" w:cstheme="minorHAnsi"/>
            <w:sz w:val="28"/>
            <w:szCs w:val="28"/>
            <w:u w:val="none"/>
          </w:rPr>
          <w:t>http://irsdc.enivida.com/</w:t>
        </w:r>
      </w:hyperlink>
      <w:r w:rsidRPr="00644060">
        <w:rPr>
          <w:rFonts w:asciiTheme="minorHAnsi" w:hAnsiTheme="minorHAnsi" w:cstheme="minorHAnsi"/>
          <w:sz w:val="28"/>
          <w:szCs w:val="28"/>
        </w:rPr>
        <w:t xml:space="preserve">. </w:t>
      </w:r>
      <w:r w:rsidR="00A808E6" w:rsidRPr="00644060">
        <w:rPr>
          <w:rFonts w:asciiTheme="minorHAnsi" w:hAnsiTheme="minorHAnsi" w:cstheme="minorHAnsi"/>
          <w:sz w:val="28"/>
          <w:szCs w:val="28"/>
        </w:rPr>
        <w:t>The Application</w:t>
      </w:r>
      <w:r w:rsidR="00AB06A1" w:rsidRPr="00644060">
        <w:rPr>
          <w:rFonts w:asciiTheme="minorHAnsi" w:hAnsiTheme="minorHAnsi" w:cstheme="minorHAnsi"/>
          <w:sz w:val="28"/>
          <w:szCs w:val="28"/>
        </w:rPr>
        <w:t>s</w:t>
      </w:r>
      <w:r w:rsidR="00A808E6" w:rsidRPr="00644060">
        <w:rPr>
          <w:rFonts w:asciiTheme="minorHAnsi" w:hAnsiTheme="minorHAnsi" w:cstheme="minorHAnsi"/>
          <w:sz w:val="28"/>
          <w:szCs w:val="28"/>
        </w:rPr>
        <w:t xml:space="preserve"> due date is 22.10.2020. </w:t>
      </w:r>
    </w:p>
    <w:p w:rsidR="001F5B2E" w:rsidRPr="001F5B2E" w:rsidRDefault="001F5B2E" w:rsidP="001F5B2E">
      <w:pPr>
        <w:pStyle w:val="Normal1"/>
        <w:spacing w:line="240" w:lineRule="auto"/>
        <w:jc w:val="both"/>
        <w:rPr>
          <w:rFonts w:asciiTheme="minorHAnsi" w:hAnsiTheme="minorHAnsi" w:cstheme="minorHAnsi"/>
          <w:sz w:val="28"/>
          <w:szCs w:val="28"/>
        </w:rPr>
      </w:pPr>
      <w:r>
        <w:rPr>
          <w:rFonts w:asciiTheme="minorHAnsi" w:hAnsiTheme="minorHAnsi" w:cstheme="majorHAnsi"/>
          <w:color w:val="000000"/>
          <w:sz w:val="28"/>
          <w:szCs w:val="28"/>
        </w:rPr>
        <w:t>During the Pre-bid meeting, it was highlighted that at the RFQ stage the applicants would need to fulfil only the financial criteria that is minimum net worth (for developers) or minimum ACI (for funds) and the technical eligibility criteria has been dispensed with.</w:t>
      </w:r>
    </w:p>
    <w:p w:rsidR="00AB06A1" w:rsidRDefault="00AB06A1" w:rsidP="00644060">
      <w:pPr>
        <w:pStyle w:val="Normal1"/>
        <w:spacing w:line="240" w:lineRule="auto"/>
        <w:jc w:val="both"/>
        <w:rPr>
          <w:rFonts w:asciiTheme="minorHAnsi" w:hAnsiTheme="minorHAnsi" w:cstheme="majorHAnsi"/>
          <w:color w:val="000000"/>
          <w:sz w:val="28"/>
          <w:szCs w:val="28"/>
        </w:rPr>
      </w:pPr>
      <w:r w:rsidRPr="00644060">
        <w:rPr>
          <w:rFonts w:asciiTheme="minorHAnsi" w:hAnsiTheme="minorHAnsi" w:cstheme="minorHAnsi"/>
          <w:sz w:val="28"/>
          <w:szCs w:val="28"/>
        </w:rPr>
        <w:t xml:space="preserve">The CSMT project cost is </w:t>
      </w:r>
      <w:r w:rsidR="00644060">
        <w:rPr>
          <w:rFonts w:asciiTheme="minorHAnsi" w:hAnsiTheme="minorHAnsi" w:cstheme="minorHAnsi"/>
          <w:sz w:val="28"/>
          <w:szCs w:val="28"/>
        </w:rPr>
        <w:t xml:space="preserve">of </w:t>
      </w:r>
      <w:proofErr w:type="spellStart"/>
      <w:r w:rsidRPr="00644060">
        <w:rPr>
          <w:rFonts w:asciiTheme="minorHAnsi" w:hAnsiTheme="minorHAnsi" w:cstheme="minorHAnsi"/>
          <w:sz w:val="28"/>
          <w:szCs w:val="28"/>
        </w:rPr>
        <w:t>Rs</w:t>
      </w:r>
      <w:proofErr w:type="spellEnd"/>
      <w:r w:rsidRPr="00644060">
        <w:rPr>
          <w:rFonts w:asciiTheme="minorHAnsi" w:hAnsiTheme="minorHAnsi" w:cstheme="minorHAnsi"/>
          <w:sz w:val="28"/>
          <w:szCs w:val="28"/>
        </w:rPr>
        <w:t xml:space="preserve">. 1642 </w:t>
      </w:r>
      <w:proofErr w:type="spellStart"/>
      <w:r w:rsidRPr="00644060">
        <w:rPr>
          <w:rFonts w:asciiTheme="minorHAnsi" w:hAnsiTheme="minorHAnsi" w:cstheme="minorHAnsi"/>
          <w:sz w:val="28"/>
          <w:szCs w:val="28"/>
        </w:rPr>
        <w:t>crore</w:t>
      </w:r>
      <w:proofErr w:type="spellEnd"/>
      <w:r w:rsidRPr="00644060">
        <w:rPr>
          <w:rFonts w:asciiTheme="minorHAnsi" w:hAnsiTheme="minorHAnsi" w:cstheme="minorHAnsi"/>
          <w:sz w:val="28"/>
          <w:szCs w:val="28"/>
        </w:rPr>
        <w:t xml:space="preserve"> </w:t>
      </w:r>
      <w:r w:rsidR="00644060" w:rsidRPr="00644060">
        <w:rPr>
          <w:rFonts w:asciiTheme="minorHAnsi" w:hAnsiTheme="minorHAnsi" w:cstheme="minorHAnsi"/>
          <w:sz w:val="28"/>
          <w:szCs w:val="28"/>
        </w:rPr>
        <w:t xml:space="preserve">and the cost of Real estate is </w:t>
      </w:r>
      <w:proofErr w:type="spellStart"/>
      <w:r w:rsidR="00644060" w:rsidRPr="00644060">
        <w:rPr>
          <w:rFonts w:asciiTheme="minorHAnsi" w:hAnsiTheme="minorHAnsi" w:cstheme="minorHAnsi"/>
          <w:sz w:val="28"/>
          <w:szCs w:val="28"/>
        </w:rPr>
        <w:t>Rs</w:t>
      </w:r>
      <w:proofErr w:type="spellEnd"/>
      <w:r w:rsidR="00644060" w:rsidRPr="00644060">
        <w:rPr>
          <w:rFonts w:asciiTheme="minorHAnsi" w:hAnsiTheme="minorHAnsi" w:cstheme="minorHAnsi"/>
          <w:sz w:val="28"/>
          <w:szCs w:val="28"/>
        </w:rPr>
        <w:t xml:space="preserve">. 1433 </w:t>
      </w:r>
      <w:proofErr w:type="spellStart"/>
      <w:r w:rsidR="00644060" w:rsidRPr="00644060">
        <w:rPr>
          <w:rFonts w:asciiTheme="minorHAnsi" w:hAnsiTheme="minorHAnsi" w:cstheme="minorHAnsi"/>
          <w:sz w:val="28"/>
          <w:szCs w:val="28"/>
        </w:rPr>
        <w:t>crores</w:t>
      </w:r>
      <w:proofErr w:type="spellEnd"/>
      <w:r w:rsidR="00644060" w:rsidRPr="00644060">
        <w:rPr>
          <w:rFonts w:asciiTheme="minorHAnsi" w:hAnsiTheme="minorHAnsi" w:cstheme="minorHAnsi"/>
          <w:sz w:val="28"/>
          <w:szCs w:val="28"/>
        </w:rPr>
        <w:t xml:space="preserve">. The total real estate BUA is 25 lac sq. ft. at CSMT, </w:t>
      </w:r>
      <w:proofErr w:type="spellStart"/>
      <w:r w:rsidR="00644060" w:rsidRPr="00644060">
        <w:rPr>
          <w:rFonts w:asciiTheme="minorHAnsi" w:hAnsiTheme="minorHAnsi" w:cstheme="minorHAnsi"/>
          <w:sz w:val="28"/>
          <w:szCs w:val="28"/>
        </w:rPr>
        <w:t>Wadi</w:t>
      </w:r>
      <w:proofErr w:type="spellEnd"/>
      <w:r w:rsidR="00644060" w:rsidRPr="00644060">
        <w:rPr>
          <w:rFonts w:asciiTheme="minorHAnsi" w:hAnsiTheme="minorHAnsi" w:cstheme="minorHAnsi"/>
          <w:sz w:val="28"/>
          <w:szCs w:val="28"/>
        </w:rPr>
        <w:t xml:space="preserve"> </w:t>
      </w:r>
      <w:proofErr w:type="spellStart"/>
      <w:r w:rsidR="00644060" w:rsidRPr="00644060">
        <w:rPr>
          <w:rFonts w:asciiTheme="minorHAnsi" w:hAnsiTheme="minorHAnsi" w:cstheme="minorHAnsi"/>
          <w:sz w:val="28"/>
          <w:szCs w:val="28"/>
        </w:rPr>
        <w:t>Bunder</w:t>
      </w:r>
      <w:proofErr w:type="spellEnd"/>
      <w:r w:rsidR="00644060" w:rsidRPr="00644060">
        <w:rPr>
          <w:rFonts w:asciiTheme="minorHAnsi" w:hAnsiTheme="minorHAnsi" w:cstheme="minorHAnsi"/>
          <w:sz w:val="28"/>
          <w:szCs w:val="28"/>
        </w:rPr>
        <w:t xml:space="preserve"> and </w:t>
      </w:r>
      <w:proofErr w:type="spellStart"/>
      <w:r w:rsidR="00644060" w:rsidRPr="00644060">
        <w:rPr>
          <w:rFonts w:asciiTheme="minorHAnsi" w:hAnsiTheme="minorHAnsi" w:cstheme="minorHAnsi"/>
          <w:sz w:val="28"/>
          <w:szCs w:val="28"/>
        </w:rPr>
        <w:t>Byculla</w:t>
      </w:r>
      <w:proofErr w:type="spellEnd"/>
      <w:r w:rsidR="00644060" w:rsidRPr="00644060">
        <w:rPr>
          <w:rFonts w:asciiTheme="minorHAnsi" w:hAnsiTheme="minorHAnsi" w:cstheme="minorHAnsi"/>
          <w:sz w:val="28"/>
          <w:szCs w:val="28"/>
        </w:rPr>
        <w:t>. The construction period is of</w:t>
      </w:r>
      <w:r w:rsidR="00044885">
        <w:rPr>
          <w:rFonts w:asciiTheme="minorHAnsi" w:hAnsiTheme="minorHAnsi" w:cstheme="minorHAnsi"/>
          <w:sz w:val="28"/>
          <w:szCs w:val="28"/>
        </w:rPr>
        <w:t xml:space="preserve"> 4 years. </w:t>
      </w:r>
      <w:r w:rsidR="00044885" w:rsidRPr="00911E77">
        <w:rPr>
          <w:rFonts w:asciiTheme="minorHAnsi" w:hAnsiTheme="minorHAnsi" w:cstheme="majorHAnsi"/>
          <w:color w:val="000000"/>
          <w:sz w:val="28"/>
          <w:szCs w:val="28"/>
        </w:rPr>
        <w:t>The selected bidder at the RFP stage shall take up the redevelopment of the Railway station and commercial development of the surrounding rail</w:t>
      </w:r>
      <w:r w:rsidR="00CD6706">
        <w:rPr>
          <w:rFonts w:asciiTheme="minorHAnsi" w:hAnsiTheme="minorHAnsi" w:cstheme="majorHAnsi"/>
          <w:color w:val="000000"/>
          <w:sz w:val="28"/>
          <w:szCs w:val="28"/>
        </w:rPr>
        <w:t xml:space="preserve">way land on leasehold basis for </w:t>
      </w:r>
      <w:r w:rsidR="00044885" w:rsidRPr="00911E77">
        <w:rPr>
          <w:rFonts w:asciiTheme="minorHAnsi" w:hAnsiTheme="minorHAnsi" w:cstheme="majorHAnsi"/>
          <w:color w:val="000000"/>
          <w:sz w:val="28"/>
          <w:szCs w:val="28"/>
        </w:rPr>
        <w:t xml:space="preserve">60 years for commercial development and </w:t>
      </w:r>
      <w:proofErr w:type="spellStart"/>
      <w:r w:rsidR="00044885" w:rsidRPr="00911E77">
        <w:rPr>
          <w:rFonts w:asciiTheme="minorHAnsi" w:hAnsiTheme="minorHAnsi" w:cstheme="majorHAnsi"/>
          <w:color w:val="000000"/>
          <w:sz w:val="28"/>
          <w:szCs w:val="28"/>
        </w:rPr>
        <w:t>upto</w:t>
      </w:r>
      <w:proofErr w:type="spellEnd"/>
      <w:r w:rsidR="00044885" w:rsidRPr="00911E77">
        <w:rPr>
          <w:rFonts w:asciiTheme="minorHAnsi" w:hAnsiTheme="minorHAnsi" w:cstheme="majorHAnsi"/>
          <w:color w:val="000000"/>
          <w:sz w:val="28"/>
          <w:szCs w:val="28"/>
        </w:rPr>
        <w:t xml:space="preserve"> 99 years for residential development on selected plots, along with operation and maintenance of the station for 60 years on concession basis. </w:t>
      </w:r>
    </w:p>
    <w:p w:rsidR="00911E77" w:rsidRPr="00644060" w:rsidRDefault="00911E77" w:rsidP="00644060">
      <w:pPr>
        <w:pStyle w:val="NormalWeb"/>
        <w:spacing w:before="240" w:beforeAutospacing="0" w:after="240" w:afterAutospacing="0" w:line="276" w:lineRule="auto"/>
        <w:jc w:val="both"/>
        <w:rPr>
          <w:rFonts w:asciiTheme="minorHAnsi" w:hAnsiTheme="minorHAnsi" w:cstheme="minorHAnsi"/>
          <w:bCs/>
          <w:color w:val="000000" w:themeColor="text1"/>
          <w:sz w:val="28"/>
          <w:szCs w:val="28"/>
        </w:rPr>
      </w:pPr>
      <w:r w:rsidRPr="00644060">
        <w:rPr>
          <w:rFonts w:asciiTheme="minorHAnsi" w:hAnsiTheme="minorHAnsi" w:cstheme="minorHAnsi"/>
          <w:bCs/>
          <w:color w:val="000000" w:themeColor="text1"/>
          <w:sz w:val="28"/>
          <w:szCs w:val="28"/>
        </w:rPr>
        <w:t>Follow IRSDC social media handles on Twitter (@</w:t>
      </w:r>
      <w:proofErr w:type="spellStart"/>
      <w:r w:rsidRPr="00644060">
        <w:rPr>
          <w:rFonts w:asciiTheme="minorHAnsi" w:hAnsiTheme="minorHAnsi" w:cstheme="minorHAnsi"/>
          <w:bCs/>
          <w:color w:val="000000" w:themeColor="text1"/>
          <w:sz w:val="28"/>
          <w:szCs w:val="28"/>
        </w:rPr>
        <w:t>irsdcinfo</w:t>
      </w:r>
      <w:proofErr w:type="spellEnd"/>
      <w:r w:rsidRPr="00644060">
        <w:rPr>
          <w:rFonts w:asciiTheme="minorHAnsi" w:hAnsiTheme="minorHAnsi" w:cstheme="minorHAnsi"/>
          <w:bCs/>
          <w:color w:val="000000" w:themeColor="text1"/>
          <w:sz w:val="28"/>
          <w:szCs w:val="28"/>
        </w:rPr>
        <w:t>), Facebook (facebook.com/IRSDC) and LinkedIn (</w:t>
      </w:r>
      <w:r w:rsidRPr="00644060">
        <w:rPr>
          <w:rFonts w:asciiTheme="minorHAnsi" w:hAnsiTheme="minorHAnsi" w:cstheme="minorHAnsi"/>
          <w:bCs/>
          <w:iCs/>
          <w:color w:val="000000" w:themeColor="text1"/>
          <w:sz w:val="28"/>
          <w:szCs w:val="28"/>
          <w:lang w:val="en-US"/>
        </w:rPr>
        <w:t xml:space="preserve">linkedin.com/company/ </w:t>
      </w:r>
      <w:proofErr w:type="spellStart"/>
      <w:r w:rsidRPr="00644060">
        <w:rPr>
          <w:rFonts w:asciiTheme="minorHAnsi" w:hAnsiTheme="minorHAnsi" w:cstheme="minorHAnsi"/>
          <w:bCs/>
          <w:iCs/>
          <w:color w:val="000000" w:themeColor="text1"/>
          <w:sz w:val="28"/>
          <w:szCs w:val="28"/>
          <w:lang w:val="en-US"/>
        </w:rPr>
        <w:t>indian</w:t>
      </w:r>
      <w:proofErr w:type="spellEnd"/>
      <w:r w:rsidRPr="00644060">
        <w:rPr>
          <w:rFonts w:asciiTheme="minorHAnsi" w:hAnsiTheme="minorHAnsi" w:cstheme="minorHAnsi"/>
          <w:bCs/>
          <w:iCs/>
          <w:color w:val="000000" w:themeColor="text1"/>
          <w:sz w:val="28"/>
          <w:szCs w:val="28"/>
          <w:lang w:val="en-US"/>
        </w:rPr>
        <w:t>-railway-stations-development-corporation-limited)</w:t>
      </w:r>
      <w:r w:rsidRPr="00644060">
        <w:rPr>
          <w:rFonts w:asciiTheme="minorHAnsi" w:hAnsiTheme="minorHAnsi" w:cstheme="minorHAnsi"/>
          <w:bCs/>
          <w:color w:val="000000" w:themeColor="text1"/>
          <w:sz w:val="28"/>
          <w:szCs w:val="28"/>
        </w:rPr>
        <w:t xml:space="preserve"> for recent updates. Do check our website: irsdc.in</w:t>
      </w:r>
    </w:p>
    <w:p w:rsidR="00911E77" w:rsidRPr="00C01EE5" w:rsidRDefault="00911E77" w:rsidP="00911E77">
      <w:pPr>
        <w:pStyle w:val="Normal1"/>
        <w:spacing w:after="0" w:line="240" w:lineRule="auto"/>
        <w:jc w:val="both"/>
        <w:rPr>
          <w:rFonts w:asciiTheme="minorHAnsi" w:hAnsiTheme="minorHAnsi" w:cstheme="majorHAnsi"/>
          <w:color w:val="000000"/>
          <w:sz w:val="28"/>
          <w:szCs w:val="28"/>
        </w:rPr>
      </w:pPr>
    </w:p>
    <w:p w:rsidR="00C01EE5" w:rsidRPr="00C01EE5" w:rsidRDefault="00C01EE5" w:rsidP="00C01EE5">
      <w:pPr>
        <w:pStyle w:val="Normal1"/>
        <w:jc w:val="both"/>
        <w:rPr>
          <w:rFonts w:asciiTheme="minorHAnsi" w:hAnsiTheme="minorHAnsi" w:cstheme="majorHAnsi"/>
          <w:sz w:val="28"/>
          <w:szCs w:val="28"/>
        </w:rPr>
      </w:pPr>
    </w:p>
    <w:p w:rsidR="00493A7A" w:rsidRPr="00C01EE5" w:rsidRDefault="00493A7A" w:rsidP="00C01EE5">
      <w:pPr>
        <w:jc w:val="both"/>
        <w:rPr>
          <w:sz w:val="28"/>
          <w:szCs w:val="28"/>
        </w:rPr>
      </w:pPr>
    </w:p>
    <w:sectPr w:rsidR="00493A7A" w:rsidRPr="00C01EE5" w:rsidSect="00251445">
      <w:pgSz w:w="11906" w:h="16838"/>
      <w:pgMar w:top="426"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04968"/>
    <w:multiLevelType w:val="multilevel"/>
    <w:tmpl w:val="98940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E5"/>
    <w:rsid w:val="00015C9C"/>
    <w:rsid w:val="00044885"/>
    <w:rsid w:val="000D2AAB"/>
    <w:rsid w:val="00155F29"/>
    <w:rsid w:val="001F5B2E"/>
    <w:rsid w:val="00251445"/>
    <w:rsid w:val="002B5499"/>
    <w:rsid w:val="00315AF2"/>
    <w:rsid w:val="00403DCD"/>
    <w:rsid w:val="0046615F"/>
    <w:rsid w:val="00484AD0"/>
    <w:rsid w:val="00493A7A"/>
    <w:rsid w:val="005F4DAC"/>
    <w:rsid w:val="00607444"/>
    <w:rsid w:val="00644060"/>
    <w:rsid w:val="00661F07"/>
    <w:rsid w:val="00662221"/>
    <w:rsid w:val="008A3CDA"/>
    <w:rsid w:val="008E1179"/>
    <w:rsid w:val="00911E77"/>
    <w:rsid w:val="0093361F"/>
    <w:rsid w:val="009A53B8"/>
    <w:rsid w:val="00A779D0"/>
    <w:rsid w:val="00A808E6"/>
    <w:rsid w:val="00A93044"/>
    <w:rsid w:val="00AB06A1"/>
    <w:rsid w:val="00C01EE5"/>
    <w:rsid w:val="00C54C7D"/>
    <w:rsid w:val="00CD6706"/>
    <w:rsid w:val="00D813F4"/>
    <w:rsid w:val="00DB78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1EE5"/>
    <w:pPr>
      <w:spacing w:after="160" w:line="259" w:lineRule="auto"/>
    </w:pPr>
    <w:rPr>
      <w:rFonts w:ascii="Calibri" w:eastAsia="Calibri" w:hAnsi="Calibri" w:cs="Calibri"/>
    </w:rPr>
  </w:style>
  <w:style w:type="character" w:styleId="Hyperlink">
    <w:name w:val="Hyperlink"/>
    <w:basedOn w:val="DefaultParagraphFont"/>
    <w:uiPriority w:val="99"/>
    <w:semiHidden/>
    <w:unhideWhenUsed/>
    <w:rsid w:val="00A808E6"/>
    <w:rPr>
      <w:color w:val="0000FF"/>
      <w:u w:val="single"/>
    </w:rPr>
  </w:style>
  <w:style w:type="paragraph" w:styleId="NormalWeb">
    <w:name w:val="Normal (Web)"/>
    <w:basedOn w:val="Normal"/>
    <w:uiPriority w:val="99"/>
    <w:unhideWhenUsed/>
    <w:rsid w:val="00911E7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25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45"/>
    <w:rPr>
      <w:rFonts w:ascii="Tahoma" w:hAnsi="Tahoma" w:cs="Tahoma"/>
      <w:sz w:val="16"/>
      <w:szCs w:val="16"/>
    </w:rPr>
  </w:style>
  <w:style w:type="character" w:styleId="Emphasis">
    <w:name w:val="Emphasis"/>
    <w:basedOn w:val="DefaultParagraphFont"/>
    <w:uiPriority w:val="20"/>
    <w:qFormat/>
    <w:rsid w:val="002B54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1EE5"/>
    <w:pPr>
      <w:spacing w:after="160" w:line="259" w:lineRule="auto"/>
    </w:pPr>
    <w:rPr>
      <w:rFonts w:ascii="Calibri" w:eastAsia="Calibri" w:hAnsi="Calibri" w:cs="Calibri"/>
    </w:rPr>
  </w:style>
  <w:style w:type="character" w:styleId="Hyperlink">
    <w:name w:val="Hyperlink"/>
    <w:basedOn w:val="DefaultParagraphFont"/>
    <w:uiPriority w:val="99"/>
    <w:semiHidden/>
    <w:unhideWhenUsed/>
    <w:rsid w:val="00A808E6"/>
    <w:rPr>
      <w:color w:val="0000FF"/>
      <w:u w:val="single"/>
    </w:rPr>
  </w:style>
  <w:style w:type="paragraph" w:styleId="NormalWeb">
    <w:name w:val="Normal (Web)"/>
    <w:basedOn w:val="Normal"/>
    <w:uiPriority w:val="99"/>
    <w:unhideWhenUsed/>
    <w:rsid w:val="00911E7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25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45"/>
    <w:rPr>
      <w:rFonts w:ascii="Tahoma" w:hAnsi="Tahoma" w:cs="Tahoma"/>
      <w:sz w:val="16"/>
      <w:szCs w:val="16"/>
    </w:rPr>
  </w:style>
  <w:style w:type="character" w:styleId="Emphasis">
    <w:name w:val="Emphasis"/>
    <w:basedOn w:val="DefaultParagraphFont"/>
    <w:uiPriority w:val="20"/>
    <w:qFormat/>
    <w:rsid w:val="002B5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sdc.enivid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IRSDC</dc:creator>
  <cp:lastModifiedBy>IRSDC</cp:lastModifiedBy>
  <cp:revision>2</cp:revision>
  <cp:lastPrinted>2020-09-25T12:52:00Z</cp:lastPrinted>
  <dcterms:created xsi:type="dcterms:W3CDTF">2020-10-20T07:51:00Z</dcterms:created>
  <dcterms:modified xsi:type="dcterms:W3CDTF">2020-10-20T07:51:00Z</dcterms:modified>
</cp:coreProperties>
</file>